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558" w:rsidRDefault="0051418F" w:rsidP="00237847">
      <w:pPr>
        <w:spacing w:after="0" w:line="240" w:lineRule="auto"/>
        <w:jc w:val="center"/>
        <w:rPr>
          <w:b/>
        </w:rPr>
      </w:pPr>
      <w:r>
        <w:rPr>
          <w:b/>
        </w:rPr>
        <w:t>T</w:t>
      </w:r>
      <w:r w:rsidR="00237847">
        <w:rPr>
          <w:b/>
        </w:rPr>
        <w:t>OWN OF EAST HAMPTON</w:t>
      </w:r>
    </w:p>
    <w:p w:rsidR="00237847" w:rsidRDefault="00237847" w:rsidP="00237847">
      <w:pPr>
        <w:spacing w:after="0" w:line="240" w:lineRule="auto"/>
        <w:jc w:val="center"/>
        <w:rPr>
          <w:b/>
        </w:rPr>
      </w:pPr>
      <w:r>
        <w:rPr>
          <w:b/>
        </w:rPr>
        <w:t>CONSERVATION-LAKE COMMISSION</w:t>
      </w:r>
    </w:p>
    <w:p w:rsidR="00237847" w:rsidRDefault="00237847" w:rsidP="00237847">
      <w:pPr>
        <w:spacing w:after="0" w:line="240" w:lineRule="auto"/>
        <w:jc w:val="center"/>
        <w:rPr>
          <w:b/>
        </w:rPr>
      </w:pPr>
      <w:r>
        <w:rPr>
          <w:b/>
        </w:rPr>
        <w:t>REGULAR MEETING</w:t>
      </w:r>
    </w:p>
    <w:p w:rsidR="00237847" w:rsidRDefault="00237847" w:rsidP="00237847">
      <w:pPr>
        <w:spacing w:after="0" w:line="240" w:lineRule="auto"/>
        <w:jc w:val="center"/>
        <w:rPr>
          <w:b/>
        </w:rPr>
      </w:pPr>
      <w:r>
        <w:rPr>
          <w:b/>
        </w:rPr>
        <w:t>THURSDAY</w:t>
      </w:r>
      <w:r w:rsidR="00BC121C">
        <w:rPr>
          <w:b/>
        </w:rPr>
        <w:t xml:space="preserve">, </w:t>
      </w:r>
      <w:r w:rsidR="009A30AB">
        <w:rPr>
          <w:b/>
        </w:rPr>
        <w:t>FEBRUARY 8</w:t>
      </w:r>
      <w:r w:rsidR="00B62D6A">
        <w:rPr>
          <w:b/>
        </w:rPr>
        <w:t>, 2018</w:t>
      </w:r>
    </w:p>
    <w:p w:rsidR="00237847" w:rsidRDefault="00237847" w:rsidP="00237847">
      <w:pPr>
        <w:spacing w:after="0" w:line="240" w:lineRule="auto"/>
        <w:jc w:val="center"/>
        <w:rPr>
          <w:b/>
        </w:rPr>
      </w:pPr>
      <w:r>
        <w:rPr>
          <w:b/>
        </w:rPr>
        <w:t>7:00 PM</w:t>
      </w:r>
    </w:p>
    <w:p w:rsidR="00237847" w:rsidRDefault="00237847" w:rsidP="00237847">
      <w:pPr>
        <w:spacing w:after="0" w:line="240" w:lineRule="auto"/>
        <w:jc w:val="center"/>
        <w:rPr>
          <w:b/>
        </w:rPr>
      </w:pPr>
      <w:r>
        <w:rPr>
          <w:b/>
        </w:rPr>
        <w:t>TOWN HALL MEETING ROOM</w:t>
      </w:r>
    </w:p>
    <w:p w:rsidR="00237847" w:rsidRDefault="00237847" w:rsidP="00237847">
      <w:pPr>
        <w:spacing w:after="0" w:line="240" w:lineRule="auto"/>
        <w:jc w:val="center"/>
        <w:rPr>
          <w:b/>
        </w:rPr>
      </w:pPr>
    </w:p>
    <w:p w:rsidR="00237847" w:rsidRDefault="00237847" w:rsidP="00237847">
      <w:pPr>
        <w:spacing w:after="0" w:line="240" w:lineRule="auto"/>
        <w:jc w:val="center"/>
        <w:rPr>
          <w:b/>
        </w:rPr>
      </w:pPr>
      <w:r>
        <w:rPr>
          <w:b/>
        </w:rPr>
        <w:t>MINUTES</w:t>
      </w:r>
    </w:p>
    <w:p w:rsidR="00237847" w:rsidRDefault="00237847" w:rsidP="00237847">
      <w:pPr>
        <w:spacing w:after="0" w:line="240" w:lineRule="auto"/>
        <w:rPr>
          <w:b/>
        </w:rPr>
      </w:pPr>
    </w:p>
    <w:p w:rsidR="00F77514" w:rsidRDefault="00237847" w:rsidP="00237847">
      <w:pPr>
        <w:spacing w:after="0" w:line="240" w:lineRule="auto"/>
      </w:pPr>
      <w:r>
        <w:rPr>
          <w:b/>
        </w:rPr>
        <w:t xml:space="preserve">Present: </w:t>
      </w:r>
      <w:r>
        <w:t xml:space="preserve"> </w:t>
      </w:r>
      <w:r w:rsidR="00086249">
        <w:t xml:space="preserve">Peter </w:t>
      </w:r>
      <w:proofErr w:type="spellStart"/>
      <w:r w:rsidR="00086249">
        <w:t>Zawisza</w:t>
      </w:r>
      <w:proofErr w:type="spellEnd"/>
      <w:r w:rsidR="00086249">
        <w:t xml:space="preserve">, </w:t>
      </w:r>
      <w:r w:rsidR="00F409D0">
        <w:t xml:space="preserve">Joe </w:t>
      </w:r>
      <w:proofErr w:type="spellStart"/>
      <w:r w:rsidR="00F409D0">
        <w:t>Carbonell</w:t>
      </w:r>
      <w:proofErr w:type="spellEnd"/>
      <w:r w:rsidR="00086249">
        <w:t>,</w:t>
      </w:r>
      <w:r w:rsidR="00F409D0">
        <w:t xml:space="preserve"> </w:t>
      </w:r>
      <w:r w:rsidR="00D66904">
        <w:t xml:space="preserve">Martin </w:t>
      </w:r>
      <w:proofErr w:type="spellStart"/>
      <w:r w:rsidR="00D66904">
        <w:t>Podskoch</w:t>
      </w:r>
      <w:proofErr w:type="spellEnd"/>
      <w:r w:rsidR="00D66904">
        <w:t xml:space="preserve">, </w:t>
      </w:r>
      <w:r w:rsidR="00B62D6A">
        <w:t xml:space="preserve">Tom O’Brien, Danielle Holmes, </w:t>
      </w:r>
      <w:r w:rsidR="00BC121C">
        <w:t>Alternate Member Anita Guerin,</w:t>
      </w:r>
      <w:r w:rsidR="00086249">
        <w:t xml:space="preserve"> and </w:t>
      </w:r>
      <w:r w:rsidR="00487029">
        <w:t>Jeremy Hall (Parks &amp; Rec.)</w:t>
      </w:r>
    </w:p>
    <w:p w:rsidR="005E7333" w:rsidRDefault="005E7333" w:rsidP="00237847">
      <w:pPr>
        <w:spacing w:after="0" w:line="240" w:lineRule="auto"/>
      </w:pPr>
    </w:p>
    <w:p w:rsidR="005E7333" w:rsidRPr="005E7333" w:rsidRDefault="00E56D3A" w:rsidP="00237847">
      <w:pPr>
        <w:spacing w:after="0" w:line="240" w:lineRule="auto"/>
      </w:pPr>
      <w:r>
        <w:rPr>
          <w:b/>
        </w:rPr>
        <w:t>Absent:</w:t>
      </w:r>
      <w:r w:rsidR="00D66904">
        <w:t xml:space="preserve"> </w:t>
      </w:r>
      <w:r w:rsidR="009A30AB">
        <w:t>Wes Jenks</w:t>
      </w:r>
    </w:p>
    <w:p w:rsidR="003D2210" w:rsidRDefault="003D2210" w:rsidP="00237847">
      <w:pPr>
        <w:spacing w:after="0" w:line="240" w:lineRule="auto"/>
      </w:pPr>
    </w:p>
    <w:p w:rsidR="00A6704A" w:rsidRDefault="00237847" w:rsidP="00237847">
      <w:pPr>
        <w:spacing w:after="0" w:line="240" w:lineRule="auto"/>
      </w:pPr>
      <w:r>
        <w:rPr>
          <w:b/>
        </w:rPr>
        <w:t>Call to Order:</w:t>
      </w:r>
      <w:r w:rsidR="008F0F15">
        <w:rPr>
          <w:b/>
        </w:rPr>
        <w:t xml:space="preserve"> </w:t>
      </w:r>
      <w:r>
        <w:t xml:space="preserve">The meeting was called to order by </w:t>
      </w:r>
      <w:r w:rsidR="00ED36B7">
        <w:t xml:space="preserve">Chairman </w:t>
      </w:r>
      <w:proofErr w:type="spellStart"/>
      <w:r w:rsidR="00086249">
        <w:t>Zawisza</w:t>
      </w:r>
      <w:proofErr w:type="spellEnd"/>
      <w:r w:rsidR="00086249">
        <w:t xml:space="preserve"> </w:t>
      </w:r>
      <w:r>
        <w:t>at 7:0</w:t>
      </w:r>
      <w:r w:rsidR="0097729F">
        <w:t>0</w:t>
      </w:r>
      <w:r>
        <w:t xml:space="preserve"> p.m.</w:t>
      </w:r>
      <w:r w:rsidR="006A4FBA">
        <w:t xml:space="preserve"> </w:t>
      </w:r>
    </w:p>
    <w:p w:rsidR="00086249" w:rsidRDefault="00086249" w:rsidP="00237847">
      <w:pPr>
        <w:spacing w:after="0" w:line="240" w:lineRule="auto"/>
      </w:pPr>
    </w:p>
    <w:p w:rsidR="00237847" w:rsidRDefault="00A6704A" w:rsidP="00237847">
      <w:pPr>
        <w:spacing w:after="0" w:line="240" w:lineRule="auto"/>
      </w:pPr>
      <w:r>
        <w:rPr>
          <w:b/>
        </w:rPr>
        <w:t xml:space="preserve">Seating of Alternates: </w:t>
      </w:r>
      <w:r w:rsidR="00500810">
        <w:t>Ms. Guerin was seated</w:t>
      </w:r>
      <w:r>
        <w:t xml:space="preserve"> </w:t>
      </w:r>
    </w:p>
    <w:p w:rsidR="00161CC5" w:rsidRDefault="00161CC5" w:rsidP="00237847">
      <w:pPr>
        <w:spacing w:after="0" w:line="240" w:lineRule="auto"/>
      </w:pPr>
    </w:p>
    <w:p w:rsidR="00237847" w:rsidRDefault="00237847" w:rsidP="00237847">
      <w:pPr>
        <w:spacing w:after="0" w:line="240" w:lineRule="auto"/>
        <w:rPr>
          <w:b/>
        </w:rPr>
      </w:pPr>
      <w:r>
        <w:rPr>
          <w:b/>
        </w:rPr>
        <w:t>Approval</w:t>
      </w:r>
      <w:r w:rsidR="00E56D3A">
        <w:rPr>
          <w:b/>
        </w:rPr>
        <w:t>s</w:t>
      </w:r>
      <w:r>
        <w:rPr>
          <w:b/>
        </w:rPr>
        <w:t>:</w:t>
      </w:r>
    </w:p>
    <w:p w:rsidR="00237847" w:rsidRPr="0069599D" w:rsidRDefault="00E56D3A" w:rsidP="0069599D">
      <w:pPr>
        <w:pStyle w:val="ListParagraph"/>
        <w:numPr>
          <w:ilvl w:val="0"/>
          <w:numId w:val="14"/>
        </w:numPr>
        <w:spacing w:after="0" w:line="240" w:lineRule="auto"/>
        <w:rPr>
          <w:i/>
        </w:rPr>
      </w:pPr>
      <w:r w:rsidRPr="0069599D">
        <w:rPr>
          <w:b/>
        </w:rPr>
        <w:t xml:space="preserve">Minutes of Regular Meeting: </w:t>
      </w:r>
      <w:r w:rsidR="009A30AB">
        <w:rPr>
          <w:b/>
        </w:rPr>
        <w:t>January 11, 2018</w:t>
      </w:r>
      <w:r w:rsidRPr="0069599D">
        <w:rPr>
          <w:b/>
        </w:rPr>
        <w:t xml:space="preserve"> - </w:t>
      </w:r>
      <w:r w:rsidR="00237847" w:rsidRPr="0069599D">
        <w:rPr>
          <w:i/>
        </w:rPr>
        <w:t xml:space="preserve">A motion was made by </w:t>
      </w:r>
      <w:r w:rsidR="000E7DE2" w:rsidRPr="0069599D">
        <w:rPr>
          <w:i/>
        </w:rPr>
        <w:t xml:space="preserve">Mr. </w:t>
      </w:r>
      <w:r w:rsidR="009A30AB">
        <w:rPr>
          <w:i/>
        </w:rPr>
        <w:t>O’Brien</w:t>
      </w:r>
      <w:r w:rsidR="005E7333" w:rsidRPr="0069599D">
        <w:rPr>
          <w:i/>
        </w:rPr>
        <w:t>,</w:t>
      </w:r>
      <w:r w:rsidR="00237847" w:rsidRPr="0069599D">
        <w:rPr>
          <w:i/>
        </w:rPr>
        <w:t xml:space="preserve"> seconded by </w:t>
      </w:r>
      <w:r w:rsidR="009373E4">
        <w:rPr>
          <w:i/>
        </w:rPr>
        <w:t xml:space="preserve">Mr. </w:t>
      </w:r>
      <w:proofErr w:type="spellStart"/>
      <w:r w:rsidR="009A30AB">
        <w:rPr>
          <w:i/>
        </w:rPr>
        <w:t>Podskoch</w:t>
      </w:r>
      <w:proofErr w:type="spellEnd"/>
      <w:r w:rsidR="005E7333" w:rsidRPr="0069599D">
        <w:rPr>
          <w:i/>
        </w:rPr>
        <w:t>,</w:t>
      </w:r>
      <w:r w:rsidR="0017735A" w:rsidRPr="0069599D">
        <w:rPr>
          <w:i/>
        </w:rPr>
        <w:t xml:space="preserve"> </w:t>
      </w:r>
      <w:r w:rsidR="00237847" w:rsidRPr="0069599D">
        <w:rPr>
          <w:i/>
        </w:rPr>
        <w:t xml:space="preserve">to approve the minutes of the </w:t>
      </w:r>
      <w:r w:rsidR="009A30AB">
        <w:rPr>
          <w:i/>
        </w:rPr>
        <w:t>January 11, 2018</w:t>
      </w:r>
      <w:r w:rsidR="002621BF">
        <w:rPr>
          <w:i/>
        </w:rPr>
        <w:t xml:space="preserve"> meeting</w:t>
      </w:r>
      <w:r w:rsidR="009373E4">
        <w:rPr>
          <w:i/>
        </w:rPr>
        <w:t xml:space="preserve">.  Voted </w:t>
      </w:r>
      <w:r w:rsidR="009A30AB">
        <w:rPr>
          <w:i/>
        </w:rPr>
        <w:t>6-0.</w:t>
      </w:r>
    </w:p>
    <w:p w:rsidR="00663F33" w:rsidRDefault="00663F33" w:rsidP="00237847">
      <w:pPr>
        <w:spacing w:after="0" w:line="240" w:lineRule="auto"/>
        <w:rPr>
          <w:i/>
        </w:rPr>
      </w:pPr>
    </w:p>
    <w:p w:rsidR="00500810" w:rsidRDefault="00C126C4" w:rsidP="00EA1444">
      <w:pPr>
        <w:spacing w:after="0" w:line="240" w:lineRule="auto"/>
      </w:pPr>
      <w:r>
        <w:rPr>
          <w:b/>
        </w:rPr>
        <w:t>Communications and Liaison Reports</w:t>
      </w:r>
      <w:r w:rsidR="00ED36B7">
        <w:rPr>
          <w:b/>
        </w:rPr>
        <w:t>:</w:t>
      </w:r>
      <w:r w:rsidR="005E7333">
        <w:rPr>
          <w:b/>
        </w:rPr>
        <w:t xml:space="preserve"> </w:t>
      </w:r>
      <w:r w:rsidR="00F5737C">
        <w:t>Mr. Hall reported that the capital funds have been approved for use for engineering costs for the Clark Hill Rd. project.</w:t>
      </w:r>
      <w:r w:rsidR="007E5B9B">
        <w:t xml:space="preserve"> The updated budget has been released and for now it looks like it is intact with all that was discussed at the last meeting included. The costs include $35,300 for NEAR, $14,000 for the possible copper sulfate treatment, $1,800 for </w:t>
      </w:r>
      <w:proofErr w:type="gramStart"/>
      <w:r w:rsidR="007E5B9B">
        <w:t>lake</w:t>
      </w:r>
      <w:proofErr w:type="gramEnd"/>
      <w:r w:rsidR="007E5B9B">
        <w:t xml:space="preserve"> clean</w:t>
      </w:r>
      <w:r w:rsidR="00237174">
        <w:t>-</w:t>
      </w:r>
      <w:r w:rsidR="007E5B9B">
        <w:t>up day, $2,100 for supplies/materials and additional capital expenses of $75,000 which has been approved at the Town Manager level.</w:t>
      </w:r>
    </w:p>
    <w:p w:rsidR="0097729F" w:rsidRDefault="0097729F" w:rsidP="00237847">
      <w:pPr>
        <w:spacing w:after="0" w:line="240" w:lineRule="auto"/>
      </w:pPr>
    </w:p>
    <w:p w:rsidR="00FF2631" w:rsidRPr="00977EC4" w:rsidRDefault="00C126C4" w:rsidP="00237847">
      <w:pPr>
        <w:spacing w:after="0" w:line="240" w:lineRule="auto"/>
      </w:pPr>
      <w:r>
        <w:rPr>
          <w:b/>
        </w:rPr>
        <w:t>Public Remarks:</w:t>
      </w:r>
      <w:r w:rsidR="00977EC4">
        <w:rPr>
          <w:b/>
        </w:rPr>
        <w:t xml:space="preserve"> </w:t>
      </w:r>
      <w:r w:rsidR="00204086">
        <w:t xml:space="preserve">Mike </w:t>
      </w:r>
      <w:proofErr w:type="spellStart"/>
      <w:r w:rsidR="00204086">
        <w:t>Kliska</w:t>
      </w:r>
      <w:proofErr w:type="spellEnd"/>
      <w:r w:rsidR="00204086">
        <w:t>, 4 Fairlawn Ave., asked</w:t>
      </w:r>
      <w:r w:rsidR="00237174">
        <w:t xml:space="preserve"> for clarification on</w:t>
      </w:r>
      <w:r w:rsidR="00204086">
        <w:t xml:space="preserve"> projects that Mr. Hall spoke about in the previous agenda item and the 9 point plan.</w:t>
      </w:r>
    </w:p>
    <w:p w:rsidR="00EA1444" w:rsidRDefault="00EA1444" w:rsidP="00237847">
      <w:pPr>
        <w:spacing w:after="0" w:line="240" w:lineRule="auto"/>
      </w:pPr>
    </w:p>
    <w:p w:rsidR="00CF1EEC" w:rsidRDefault="00646160" w:rsidP="00CF1EEC">
      <w:pPr>
        <w:spacing w:after="0" w:line="240" w:lineRule="auto"/>
      </w:pPr>
      <w:r w:rsidRPr="007E0290">
        <w:rPr>
          <w:b/>
        </w:rPr>
        <w:t>Plan Review:</w:t>
      </w:r>
      <w:r w:rsidR="004F21F7">
        <w:rPr>
          <w:b/>
        </w:rPr>
        <w:t xml:space="preserve"> </w:t>
      </w:r>
      <w:r w:rsidR="00204086">
        <w:t>Steve Motto of Dream Developers represented the Town of East Hampton as the OPM for the Town Hall/PD project. He presented site plans and explained that the site has already been approved as part of the master plan by Inlands Wetlands, P&amp;Z and this commission. He highlight</w:t>
      </w:r>
      <w:r w:rsidR="004B43E6">
        <w:t>ed</w:t>
      </w:r>
      <w:r w:rsidR="00204086">
        <w:t xml:space="preserve"> the low impact design (LID) guidelines from the state that have been incorporated.</w:t>
      </w:r>
      <w:r w:rsidR="00F24CCB" w:rsidRPr="007E0290">
        <w:rPr>
          <w:b/>
        </w:rPr>
        <w:t xml:space="preserve"> </w:t>
      </w:r>
      <w:r w:rsidR="000217BC" w:rsidRPr="007E0290">
        <w:rPr>
          <w:b/>
        </w:rPr>
        <w:t xml:space="preserve"> </w:t>
      </w:r>
      <w:r w:rsidR="00204086">
        <w:t xml:space="preserve">He states there is zero impact due to multiple levels of filtering of runoff water prior to leaving the site. There is a man-made pond on site that is being utilized for some runoff. Currently the runoff goes through a 4’ underground infiltration system, a vegetated buffer and is filtered to a catch basin with a sump, </w:t>
      </w:r>
      <w:proofErr w:type="gramStart"/>
      <w:r w:rsidR="00204086">
        <w:t>then</w:t>
      </w:r>
      <w:proofErr w:type="gramEnd"/>
      <w:r w:rsidR="00204086">
        <w:t xml:space="preserve"> to the drain under State Road 66, which is a H-20 loading system under the roadway. The catch basins are monitored and cleaned by Mr. Motto. They have been cleaned once already on this site.</w:t>
      </w:r>
    </w:p>
    <w:p w:rsidR="004B43E6" w:rsidRDefault="004B43E6" w:rsidP="00CF1EEC">
      <w:pPr>
        <w:spacing w:after="0" w:line="240" w:lineRule="auto"/>
      </w:pPr>
    </w:p>
    <w:p w:rsidR="004B43E6" w:rsidRDefault="004B43E6" w:rsidP="00CF1EEC">
      <w:pPr>
        <w:spacing w:after="0" w:line="240" w:lineRule="auto"/>
      </w:pPr>
      <w:r>
        <w:t xml:space="preserve">Mr. Motto and Rebecca </w:t>
      </w:r>
      <w:proofErr w:type="spellStart"/>
      <w:r>
        <w:t>Tinelle</w:t>
      </w:r>
      <w:proofErr w:type="spellEnd"/>
      <w:r>
        <w:t>-Sawyer, a member of the Building Committee for this project, answered the commission’s questions regarding possible solar projects and design of the building as related to conservation.  Roof runoff was discussed; there is not yet a firm plan for this as the building is in schematic design, but the runoff will be captured somehow and directed to the in-ground filtration system.  Mr. Motto noted that the large hole and geotechnical borings have been completed and there is no ledge on the site and the soils are good.</w:t>
      </w:r>
    </w:p>
    <w:p w:rsidR="004B43E6" w:rsidRDefault="004B43E6" w:rsidP="00CF1EEC">
      <w:pPr>
        <w:spacing w:after="0" w:line="240" w:lineRule="auto"/>
      </w:pPr>
      <w:r>
        <w:lastRenderedPageBreak/>
        <w:t>There is a wetland on the property that was</w:t>
      </w:r>
      <w:r w:rsidR="00237174">
        <w:t xml:space="preserve"> previously</w:t>
      </w:r>
      <w:r>
        <w:t xml:space="preserve"> deemed insignificant; this was revisited and still has the same status. Ther</w:t>
      </w:r>
      <w:r w:rsidR="00237174">
        <w:t>e is no well on the property,</w:t>
      </w:r>
      <w:r>
        <w:t xml:space="preserve"> water comes from CT Water. There </w:t>
      </w:r>
      <w:r w:rsidR="00237174">
        <w:t>will be a</w:t>
      </w:r>
      <w:r>
        <w:t xml:space="preserve"> rain garden. Most of the building will be slab on grade except for the PD portion, which will be one level below grade.</w:t>
      </w:r>
    </w:p>
    <w:p w:rsidR="004B43E6" w:rsidRDefault="004B43E6" w:rsidP="00CF1EEC">
      <w:pPr>
        <w:spacing w:after="0" w:line="240" w:lineRule="auto"/>
      </w:pPr>
    </w:p>
    <w:p w:rsidR="004B43E6" w:rsidRDefault="004B43E6" w:rsidP="00CF1EEC">
      <w:pPr>
        <w:spacing w:after="0" w:line="240" w:lineRule="auto"/>
        <w:rPr>
          <w:i/>
        </w:rPr>
      </w:pPr>
      <w:r>
        <w:rPr>
          <w:i/>
        </w:rPr>
        <w:t xml:space="preserve">Mr. O’Brien moved and Mr. </w:t>
      </w:r>
      <w:proofErr w:type="spellStart"/>
      <w:r>
        <w:rPr>
          <w:i/>
        </w:rPr>
        <w:t>Carbonell</w:t>
      </w:r>
      <w:proofErr w:type="spellEnd"/>
      <w:r>
        <w:rPr>
          <w:i/>
        </w:rPr>
        <w:t xml:space="preserve"> seconded, to approve the Town Hall and Police Department project as presented. </w:t>
      </w:r>
      <w:proofErr w:type="gramStart"/>
      <w:r>
        <w:rPr>
          <w:i/>
        </w:rPr>
        <w:t>Voted 6-0 in favor.</w:t>
      </w:r>
      <w:proofErr w:type="gramEnd"/>
    </w:p>
    <w:p w:rsidR="00DE2BBB" w:rsidRPr="00204086" w:rsidRDefault="00DE2BBB" w:rsidP="00CF1EEC">
      <w:pPr>
        <w:spacing w:after="0" w:line="240" w:lineRule="auto"/>
      </w:pPr>
      <w:r>
        <w:rPr>
          <w:i/>
        </w:rPr>
        <w:t>Discussion: The presentation covered what the Commission members would like to see in and around the building.</w:t>
      </w:r>
    </w:p>
    <w:p w:rsidR="004F21F7" w:rsidRDefault="004F21F7" w:rsidP="00584BA8">
      <w:pPr>
        <w:spacing w:after="0" w:line="240" w:lineRule="auto"/>
        <w:rPr>
          <w:b/>
        </w:rPr>
      </w:pPr>
    </w:p>
    <w:p w:rsidR="00BA276D" w:rsidRPr="00DE2BBB" w:rsidRDefault="006A4FBA" w:rsidP="00DE2BBB">
      <w:pPr>
        <w:spacing w:after="0" w:line="240" w:lineRule="auto"/>
        <w:rPr>
          <w:i/>
        </w:rPr>
      </w:pPr>
      <w:r w:rsidRPr="003B3EB0">
        <w:rPr>
          <w:b/>
        </w:rPr>
        <w:t xml:space="preserve">Watershed </w:t>
      </w:r>
      <w:r w:rsidR="00F34AB7">
        <w:rPr>
          <w:b/>
        </w:rPr>
        <w:t>Project /Federal Funding Update</w:t>
      </w:r>
      <w:r w:rsidRPr="003B3EB0">
        <w:rPr>
          <w:b/>
        </w:rPr>
        <w:t>:</w:t>
      </w:r>
      <w:r w:rsidR="000F108F">
        <w:rPr>
          <w:b/>
        </w:rPr>
        <w:t xml:space="preserve"> </w:t>
      </w:r>
      <w:r w:rsidR="00CE2BA1">
        <w:rPr>
          <w:b/>
        </w:rPr>
        <w:t xml:space="preserve"> </w:t>
      </w:r>
      <w:r w:rsidR="00DE2BBB">
        <w:t xml:space="preserve">A meeting was held with Chuck Lee, Chairman </w:t>
      </w:r>
      <w:proofErr w:type="spellStart"/>
      <w:r w:rsidR="00DE2BBB">
        <w:t>Zawisza</w:t>
      </w:r>
      <w:proofErr w:type="spellEnd"/>
      <w:r w:rsidR="00DE2BBB">
        <w:t>, Mr. Hall, Anchor Engineering and NEAR to discuss the 319 funding. Some capital funds were approved to do the preliminary engineering work at Clark Hill. The first 8 or 9 items on the list in the 9 point plan were revisited, including work in the Ola/Barbara Rd area and on the property that the Town owns at O’Neill Lane.  It was discovered that some preliminary work has been done at O’Neill.  The projects will be bundled and sent out to bid. Contractors may bid on one or all of the sites, and that will result in a better idea of pricing for the work. There will be a walkthrough of the other identified properties with NEAR staff, Mr. Hall and the Engineers, and work will start on the test holes at Clark Hill once the weather cooperates.</w:t>
      </w:r>
    </w:p>
    <w:p w:rsidR="00E56D3A" w:rsidRDefault="00E56D3A" w:rsidP="00237847">
      <w:pPr>
        <w:spacing w:after="0" w:line="240" w:lineRule="auto"/>
        <w:rPr>
          <w:b/>
        </w:rPr>
      </w:pPr>
    </w:p>
    <w:p w:rsidR="00432024" w:rsidRPr="000D4DC9" w:rsidRDefault="00432024" w:rsidP="00237847">
      <w:pPr>
        <w:spacing w:after="0" w:line="240" w:lineRule="auto"/>
        <w:rPr>
          <w:b/>
        </w:rPr>
      </w:pPr>
      <w:r w:rsidRPr="000D4DC9">
        <w:rPr>
          <w:b/>
        </w:rPr>
        <w:t>Old Business:</w:t>
      </w:r>
    </w:p>
    <w:p w:rsidR="00045F35" w:rsidRPr="00D31B3F" w:rsidRDefault="00432024" w:rsidP="00D5158E">
      <w:pPr>
        <w:pStyle w:val="ListParagraph"/>
        <w:numPr>
          <w:ilvl w:val="0"/>
          <w:numId w:val="1"/>
        </w:numPr>
        <w:spacing w:after="0" w:line="240" w:lineRule="auto"/>
      </w:pPr>
      <w:r w:rsidRPr="000D4DC9">
        <w:rPr>
          <w:b/>
        </w:rPr>
        <w:t>Sub-Committee Report on Education</w:t>
      </w:r>
      <w:r w:rsidRPr="00D31B3F">
        <w:rPr>
          <w:b/>
        </w:rPr>
        <w:t>:</w:t>
      </w:r>
      <w:r w:rsidR="00FF04DB" w:rsidRPr="00D31B3F">
        <w:rPr>
          <w:b/>
        </w:rPr>
        <w:t xml:space="preserve"> </w:t>
      </w:r>
      <w:r w:rsidR="00DE2BBB">
        <w:t xml:space="preserve">An article was submitted to EH Events regarding the invasive plant training that will take place at Sears Park on May 12 and June 6. The park staff will attend the training which is also open to interested members of the public. This will also be publicized in the </w:t>
      </w:r>
      <w:proofErr w:type="spellStart"/>
      <w:r w:rsidR="00DE2BBB">
        <w:t>Rivereast</w:t>
      </w:r>
      <w:proofErr w:type="spellEnd"/>
      <w:r w:rsidR="00DE2BBB">
        <w:t xml:space="preserve"> and on Park &amp; Rec’s registration page.  Lake </w:t>
      </w:r>
      <w:proofErr w:type="spellStart"/>
      <w:r w:rsidR="00DE2BBB">
        <w:t>clean up</w:t>
      </w:r>
      <w:proofErr w:type="spellEnd"/>
      <w:r w:rsidR="00DE2BBB">
        <w:t xml:space="preserve"> is April 21 at Sears Park.</w:t>
      </w:r>
      <w:r w:rsidR="00B24534" w:rsidRPr="00D31B3F">
        <w:t xml:space="preserve"> </w:t>
      </w:r>
    </w:p>
    <w:p w:rsidR="00CE2BA1" w:rsidRPr="00CE2BA1" w:rsidRDefault="00CE2BA1" w:rsidP="00CE2BA1">
      <w:pPr>
        <w:pStyle w:val="ListParagraph"/>
        <w:spacing w:after="0" w:line="240" w:lineRule="auto"/>
      </w:pPr>
    </w:p>
    <w:p w:rsidR="00673275" w:rsidRPr="00673275" w:rsidRDefault="00CE2BA1" w:rsidP="00F22766">
      <w:pPr>
        <w:pStyle w:val="ListParagraph"/>
        <w:numPr>
          <w:ilvl w:val="0"/>
          <w:numId w:val="1"/>
        </w:numPr>
        <w:spacing w:after="0" w:line="240" w:lineRule="auto"/>
      </w:pPr>
      <w:r>
        <w:rPr>
          <w:b/>
        </w:rPr>
        <w:t>Advisory Panel Update:</w:t>
      </w:r>
      <w:r>
        <w:t xml:space="preserve"> </w:t>
      </w:r>
      <w:r w:rsidR="00A254EF">
        <w:t xml:space="preserve"> </w:t>
      </w:r>
      <w:r w:rsidR="00DE2BBB">
        <w:t>A calendar of dates was distributed; meetings will be held March through September</w:t>
      </w:r>
      <w:r w:rsidR="007374D2">
        <w:t xml:space="preserve">. </w:t>
      </w:r>
      <w:r w:rsidR="00F22766">
        <w:t xml:space="preserve"> </w:t>
      </w:r>
      <w:r w:rsidR="00A91F9A">
        <w:rPr>
          <w:i/>
        </w:rPr>
        <w:t xml:space="preserve"> </w:t>
      </w:r>
    </w:p>
    <w:p w:rsidR="006059C3" w:rsidRDefault="006059C3" w:rsidP="004B3489">
      <w:pPr>
        <w:pStyle w:val="ListParagraph"/>
        <w:spacing w:after="0" w:line="240" w:lineRule="auto"/>
      </w:pPr>
    </w:p>
    <w:p w:rsidR="00BA276D" w:rsidRDefault="006059C3" w:rsidP="00DE2BBB">
      <w:pPr>
        <w:pStyle w:val="ListParagraph"/>
        <w:numPr>
          <w:ilvl w:val="0"/>
          <w:numId w:val="1"/>
        </w:numPr>
        <w:spacing w:after="0" w:line="240" w:lineRule="auto"/>
      </w:pPr>
      <w:r>
        <w:rPr>
          <w:b/>
        </w:rPr>
        <w:t>Lake Smart Program</w:t>
      </w:r>
      <w:r w:rsidR="003C24CD">
        <w:rPr>
          <w:b/>
        </w:rPr>
        <w:t xml:space="preserve"> – subcommittee formation</w:t>
      </w:r>
      <w:r>
        <w:rPr>
          <w:b/>
        </w:rPr>
        <w:t>:</w:t>
      </w:r>
      <w:r w:rsidR="00E54420">
        <w:rPr>
          <w:b/>
        </w:rPr>
        <w:t xml:space="preserve"> </w:t>
      </w:r>
      <w:r w:rsidR="00BA276D">
        <w:rPr>
          <w:b/>
        </w:rPr>
        <w:t xml:space="preserve"> </w:t>
      </w:r>
      <w:r w:rsidR="00BA276D">
        <w:t>Maggie Shannon of</w:t>
      </w:r>
      <w:r w:rsidR="00DE2BBB">
        <w:t xml:space="preserve"> the Maine Lake Smart Program will attend this commission’s meeting of March 8 to give a presentation of how we might model our program. </w:t>
      </w:r>
      <w:r w:rsidR="00D37457">
        <w:t xml:space="preserve"> The sub-committee will meet with Mr. </w:t>
      </w:r>
      <w:proofErr w:type="spellStart"/>
      <w:r w:rsidR="00D37457">
        <w:t>DeCarli</w:t>
      </w:r>
      <w:proofErr w:type="spellEnd"/>
      <w:r w:rsidR="00D37457">
        <w:t xml:space="preserve"> prior to that meeting.</w:t>
      </w:r>
    </w:p>
    <w:p w:rsidR="00DE2BBB" w:rsidRDefault="00DE2BBB" w:rsidP="00DE2BBB">
      <w:pPr>
        <w:pStyle w:val="ListParagraph"/>
      </w:pPr>
    </w:p>
    <w:p w:rsidR="00DE2BBB" w:rsidRDefault="00D37457" w:rsidP="00DE2BBB">
      <w:pPr>
        <w:pStyle w:val="ListParagraph"/>
        <w:numPr>
          <w:ilvl w:val="0"/>
          <w:numId w:val="1"/>
        </w:numPr>
        <w:spacing w:after="0" w:line="240" w:lineRule="auto"/>
      </w:pPr>
      <w:r>
        <w:rPr>
          <w:b/>
        </w:rPr>
        <w:t xml:space="preserve">Dam Discussion:  </w:t>
      </w:r>
      <w:r>
        <w:t xml:space="preserve">Chairman </w:t>
      </w:r>
      <w:proofErr w:type="spellStart"/>
      <w:r>
        <w:t>Zawisza</w:t>
      </w:r>
      <w:proofErr w:type="spellEnd"/>
      <w:r>
        <w:t xml:space="preserve"> received an initial quote from YSI on a buoy </w:t>
      </w:r>
      <w:r w:rsidR="00237174">
        <w:t xml:space="preserve">that monitors the lake level, </w:t>
      </w:r>
      <w:r>
        <w:t xml:space="preserve">water temperature, and more if needed for </w:t>
      </w:r>
      <w:proofErr w:type="gramStart"/>
      <w:r>
        <w:t>between $10,000 - $16,000</w:t>
      </w:r>
      <w:proofErr w:type="gramEnd"/>
      <w:r>
        <w:t xml:space="preserve">. The information would be sent to the company, and could be accessed by their website or put on the town’s site. This would need to be removed in the winter as it cannot survive ice. Mr. Hall stated that something like this could be stored in the Park &amp; Rec locked shed at Sears Park. </w:t>
      </w:r>
    </w:p>
    <w:p w:rsidR="00D37457" w:rsidRDefault="00D37457" w:rsidP="00D37457">
      <w:pPr>
        <w:pStyle w:val="ListParagraph"/>
      </w:pPr>
    </w:p>
    <w:p w:rsidR="00D37457" w:rsidRDefault="00D37457" w:rsidP="00D37457">
      <w:pPr>
        <w:pStyle w:val="ListParagraph"/>
        <w:spacing w:after="0" w:line="240" w:lineRule="auto"/>
      </w:pPr>
      <w:r>
        <w:t xml:space="preserve">There was discussion on access to opening and closing the dam and what the process is. It was generally agreed that something quantitative, rather than anecdotal, would be useful in determining when the recommendation is made to open or close the dam. A “good” level for the lake could be determined with measurement.  Mr. </w:t>
      </w:r>
      <w:proofErr w:type="spellStart"/>
      <w:r>
        <w:t>Carbonell</w:t>
      </w:r>
      <w:proofErr w:type="spellEnd"/>
      <w:r>
        <w:t xml:space="preserve"> will ask Dr. </w:t>
      </w:r>
      <w:proofErr w:type="spellStart"/>
      <w:r>
        <w:t>Knoecklein</w:t>
      </w:r>
      <w:proofErr w:type="spellEnd"/>
      <w:r>
        <w:t xml:space="preserve"> about altering the lake height in relation to his data collection, and whether that will have any impact.</w:t>
      </w:r>
    </w:p>
    <w:p w:rsidR="0083633C" w:rsidRDefault="0083633C" w:rsidP="00D37457">
      <w:pPr>
        <w:pStyle w:val="ListParagraph"/>
        <w:spacing w:after="0" w:line="240" w:lineRule="auto"/>
      </w:pPr>
    </w:p>
    <w:p w:rsidR="0083633C" w:rsidRDefault="0083633C" w:rsidP="00E54420">
      <w:pPr>
        <w:spacing w:after="0" w:line="240" w:lineRule="auto"/>
        <w:rPr>
          <w:b/>
        </w:rPr>
      </w:pPr>
    </w:p>
    <w:p w:rsidR="00304C19" w:rsidRDefault="00C75E63" w:rsidP="00E54420">
      <w:pPr>
        <w:spacing w:after="0" w:line="240" w:lineRule="auto"/>
      </w:pPr>
      <w:r w:rsidRPr="00193BB9">
        <w:rPr>
          <w:b/>
        </w:rPr>
        <w:lastRenderedPageBreak/>
        <w:t>New Business:</w:t>
      </w:r>
      <w:r w:rsidR="003E67C7" w:rsidRPr="00193BB9">
        <w:rPr>
          <w:b/>
        </w:rPr>
        <w:t xml:space="preserve"> </w:t>
      </w:r>
      <w:r w:rsidR="00FC6979">
        <w:t xml:space="preserve"> </w:t>
      </w:r>
      <w:r w:rsidR="0083633C">
        <w:t>At this time the boat ramp at Sears Park was briefly discussed. This is still on track to be replaced in fall of 2018.</w:t>
      </w:r>
    </w:p>
    <w:p w:rsidR="006967C7" w:rsidRPr="006967C7" w:rsidRDefault="006967C7" w:rsidP="00E54420">
      <w:pPr>
        <w:pStyle w:val="ListParagraph"/>
        <w:spacing w:after="0" w:line="240" w:lineRule="auto"/>
      </w:pPr>
    </w:p>
    <w:p w:rsidR="00EB254B" w:rsidRDefault="009448CE" w:rsidP="00281425">
      <w:pPr>
        <w:spacing w:after="0" w:line="240" w:lineRule="auto"/>
      </w:pPr>
      <w:r>
        <w:rPr>
          <w:b/>
        </w:rPr>
        <w:t>Public Remarks:</w:t>
      </w:r>
      <w:r w:rsidR="0083633C">
        <w:rPr>
          <w:b/>
        </w:rPr>
        <w:t xml:space="preserve"> </w:t>
      </w:r>
      <w:r w:rsidR="0083633C">
        <w:t>Barbara Moore, the Commission’s liaison with the Board of Finance</w:t>
      </w:r>
      <w:r w:rsidR="00237174">
        <w:t>,</w:t>
      </w:r>
      <w:r w:rsidR="0083633C">
        <w:t xml:space="preserve"> stated that her opinion as a private citizen is that the discussion on the lake height has been occurring for years and that </w:t>
      </w:r>
      <w:proofErr w:type="gramStart"/>
      <w:r w:rsidR="0083633C">
        <w:t>a simple process such as a measuring stick</w:t>
      </w:r>
      <w:proofErr w:type="gramEnd"/>
      <w:r w:rsidR="0083633C">
        <w:t xml:space="preserve"> at Sears Park</w:t>
      </w:r>
      <w:r w:rsidR="00EB254B">
        <w:t xml:space="preserve"> may work b</w:t>
      </w:r>
      <w:r w:rsidR="00237174">
        <w:t>est. She also stated that she lik</w:t>
      </w:r>
      <w:r w:rsidR="00EB254B">
        <w:t>es the idea of the digital buoy and thinks it should be included in the CLC’s budget.</w:t>
      </w:r>
    </w:p>
    <w:p w:rsidR="00EB254B" w:rsidRDefault="00EB254B" w:rsidP="00281425">
      <w:pPr>
        <w:spacing w:after="0" w:line="240" w:lineRule="auto"/>
      </w:pPr>
    </w:p>
    <w:p w:rsidR="00597F27" w:rsidRPr="002A369F" w:rsidRDefault="00EB254B" w:rsidP="00281425">
      <w:pPr>
        <w:spacing w:after="0" w:line="240" w:lineRule="auto"/>
      </w:pPr>
      <w:r>
        <w:t xml:space="preserve">Mike </w:t>
      </w:r>
      <w:proofErr w:type="spellStart"/>
      <w:r>
        <w:t>Kliska</w:t>
      </w:r>
      <w:proofErr w:type="spellEnd"/>
      <w:r>
        <w:t xml:space="preserve"> asked questions regarding the floating island, the capital budget funded projects, the copper sulfate treatment, catch basin signs and American Distilling’s use of water</w:t>
      </w:r>
      <w:r w:rsidR="00237174">
        <w:t xml:space="preserve">, which </w:t>
      </w:r>
      <w:proofErr w:type="gramStart"/>
      <w:r w:rsidR="00237174">
        <w:t xml:space="preserve">the  </w:t>
      </w:r>
      <w:r>
        <w:t>CLC</w:t>
      </w:r>
      <w:proofErr w:type="gramEnd"/>
      <w:r>
        <w:t xml:space="preserve"> answered</w:t>
      </w:r>
      <w:r w:rsidR="00237174">
        <w:t>.</w:t>
      </w:r>
      <w:r>
        <w:t xml:space="preserve"> He also wondered if NEAR could tell us if the lake height has any control over the algae bloom, and suggested surveying lake residents on the height of the lake.</w:t>
      </w:r>
      <w:bookmarkStart w:id="0" w:name="_GoBack"/>
      <w:bookmarkEnd w:id="0"/>
    </w:p>
    <w:p w:rsidR="0090207C" w:rsidRDefault="0090207C" w:rsidP="00281425">
      <w:pPr>
        <w:spacing w:after="0" w:line="240" w:lineRule="auto"/>
      </w:pPr>
    </w:p>
    <w:p w:rsidR="00D85D9D" w:rsidRPr="000D4DC9" w:rsidRDefault="00D85D9D" w:rsidP="00237847">
      <w:pPr>
        <w:spacing w:after="0" w:line="240" w:lineRule="auto"/>
        <w:rPr>
          <w:b/>
        </w:rPr>
      </w:pPr>
      <w:r w:rsidRPr="000D4DC9">
        <w:rPr>
          <w:b/>
        </w:rPr>
        <w:t>Adjournment</w:t>
      </w:r>
      <w:r w:rsidR="00045F35">
        <w:rPr>
          <w:b/>
        </w:rPr>
        <w:t>:</w:t>
      </w:r>
    </w:p>
    <w:p w:rsidR="00D85D9D" w:rsidRPr="00813789" w:rsidRDefault="006A1FC2" w:rsidP="00237847">
      <w:pPr>
        <w:spacing w:after="0" w:line="240" w:lineRule="auto"/>
        <w:rPr>
          <w:i/>
        </w:rPr>
      </w:pPr>
      <w:r>
        <w:rPr>
          <w:i/>
        </w:rPr>
        <w:t xml:space="preserve">Mr. </w:t>
      </w:r>
      <w:proofErr w:type="spellStart"/>
      <w:r w:rsidR="002A369F">
        <w:rPr>
          <w:i/>
        </w:rPr>
        <w:t>Podskoch</w:t>
      </w:r>
      <w:proofErr w:type="spellEnd"/>
      <w:r w:rsidR="0090207C">
        <w:rPr>
          <w:i/>
        </w:rPr>
        <w:t xml:space="preserve"> </w:t>
      </w:r>
      <w:r w:rsidR="00D85D9D" w:rsidRPr="00813789">
        <w:rPr>
          <w:i/>
        </w:rPr>
        <w:t>made a motion to adjourn</w:t>
      </w:r>
      <w:r w:rsidR="007829CE" w:rsidRPr="00813789">
        <w:rPr>
          <w:i/>
        </w:rPr>
        <w:t>,</w:t>
      </w:r>
      <w:r w:rsidR="00D85D9D" w:rsidRPr="00813789">
        <w:rPr>
          <w:i/>
        </w:rPr>
        <w:t xml:space="preserve"> seconded by </w:t>
      </w:r>
      <w:r w:rsidR="005859E1">
        <w:rPr>
          <w:i/>
        </w:rPr>
        <w:t xml:space="preserve">Mr. </w:t>
      </w:r>
      <w:r w:rsidR="009E0126">
        <w:rPr>
          <w:i/>
        </w:rPr>
        <w:t>O’Brien</w:t>
      </w:r>
      <w:r w:rsidR="007829CE" w:rsidRPr="00813789">
        <w:rPr>
          <w:i/>
        </w:rPr>
        <w:t>,</w:t>
      </w:r>
      <w:r w:rsidR="00D85D9D" w:rsidRPr="00813789">
        <w:rPr>
          <w:i/>
        </w:rPr>
        <w:t xml:space="preserve"> at</w:t>
      </w:r>
      <w:r w:rsidR="003E67C7" w:rsidRPr="00813789">
        <w:rPr>
          <w:i/>
        </w:rPr>
        <w:t xml:space="preserve"> </w:t>
      </w:r>
      <w:r w:rsidR="00EB254B">
        <w:rPr>
          <w:i/>
        </w:rPr>
        <w:t>8:35</w:t>
      </w:r>
      <w:r w:rsidR="00D85D9D" w:rsidRPr="00813789">
        <w:rPr>
          <w:i/>
        </w:rPr>
        <w:t xml:space="preserve"> </w:t>
      </w:r>
      <w:proofErr w:type="gramStart"/>
      <w:r w:rsidR="00D85D9D" w:rsidRPr="00813789">
        <w:rPr>
          <w:i/>
        </w:rPr>
        <w:t>p.</w:t>
      </w:r>
      <w:r w:rsidR="00BF5227" w:rsidRPr="00813789">
        <w:rPr>
          <w:i/>
        </w:rPr>
        <w:t>m</w:t>
      </w:r>
      <w:r w:rsidR="00A54DBA" w:rsidRPr="00813789">
        <w:rPr>
          <w:i/>
        </w:rPr>
        <w:t>..</w:t>
      </w:r>
      <w:proofErr w:type="gramEnd"/>
      <w:r w:rsidR="00A54DBA" w:rsidRPr="00813789">
        <w:rPr>
          <w:i/>
        </w:rPr>
        <w:t xml:space="preserve">  Motion passed by a vote of </w:t>
      </w:r>
      <w:r w:rsidR="00EB254B">
        <w:rPr>
          <w:i/>
        </w:rPr>
        <w:t>6</w:t>
      </w:r>
      <w:r w:rsidR="00D85D9D" w:rsidRPr="00813789">
        <w:rPr>
          <w:i/>
        </w:rPr>
        <w:t>-</w:t>
      </w:r>
      <w:r w:rsidR="003E67C7" w:rsidRPr="00813789">
        <w:rPr>
          <w:i/>
        </w:rPr>
        <w:t>0.</w:t>
      </w:r>
    </w:p>
    <w:p w:rsidR="005859E1" w:rsidRDefault="005859E1" w:rsidP="00237847">
      <w:pPr>
        <w:spacing w:after="0" w:line="240" w:lineRule="auto"/>
      </w:pPr>
    </w:p>
    <w:p w:rsidR="00D85D9D" w:rsidRDefault="00D85D9D" w:rsidP="00237847">
      <w:pPr>
        <w:spacing w:after="0" w:line="240" w:lineRule="auto"/>
      </w:pPr>
      <w:r>
        <w:br/>
        <w:t>Respectfully submitted,</w:t>
      </w:r>
    </w:p>
    <w:p w:rsidR="00D85D9D" w:rsidRDefault="00D85D9D" w:rsidP="00237847">
      <w:pPr>
        <w:spacing w:after="0" w:line="240" w:lineRule="auto"/>
      </w:pPr>
    </w:p>
    <w:p w:rsidR="00D85D9D" w:rsidRDefault="001B04FC" w:rsidP="00237847">
      <w:pPr>
        <w:spacing w:after="0" w:line="240" w:lineRule="auto"/>
      </w:pPr>
      <w:r>
        <w:t xml:space="preserve"> </w:t>
      </w:r>
    </w:p>
    <w:p w:rsidR="0090207C" w:rsidRDefault="0090207C" w:rsidP="00237847">
      <w:pPr>
        <w:spacing w:after="0" w:line="240" w:lineRule="auto"/>
      </w:pPr>
    </w:p>
    <w:p w:rsidR="00D85D9D" w:rsidRDefault="00D85D9D" w:rsidP="00237847">
      <w:pPr>
        <w:spacing w:after="0" w:line="240" w:lineRule="auto"/>
      </w:pPr>
      <w:r>
        <w:t xml:space="preserve">Eliza </w:t>
      </w:r>
      <w:proofErr w:type="spellStart"/>
      <w:r>
        <w:t>LoPresti</w:t>
      </w:r>
      <w:proofErr w:type="spellEnd"/>
    </w:p>
    <w:p w:rsidR="00D85D9D" w:rsidRPr="00D85D9D" w:rsidRDefault="00D85D9D" w:rsidP="00237847">
      <w:pPr>
        <w:spacing w:after="0" w:line="240" w:lineRule="auto"/>
      </w:pPr>
      <w:r>
        <w:t>Recording Secretary</w:t>
      </w:r>
    </w:p>
    <w:sectPr w:rsidR="00D85D9D" w:rsidRPr="00D85D9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7C7" w:rsidRDefault="003C77C7" w:rsidP="003C77C7">
      <w:pPr>
        <w:spacing w:after="0" w:line="240" w:lineRule="auto"/>
      </w:pPr>
      <w:r>
        <w:separator/>
      </w:r>
    </w:p>
  </w:endnote>
  <w:endnote w:type="continuationSeparator" w:id="0">
    <w:p w:rsidR="003C77C7" w:rsidRDefault="003C77C7" w:rsidP="003C7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2471255"/>
      <w:docPartObj>
        <w:docPartGallery w:val="Page Numbers (Bottom of Page)"/>
        <w:docPartUnique/>
      </w:docPartObj>
    </w:sdtPr>
    <w:sdtEndPr>
      <w:rPr>
        <w:noProof/>
      </w:rPr>
    </w:sdtEndPr>
    <w:sdtContent>
      <w:p w:rsidR="003C77C7" w:rsidRDefault="003C77C7">
        <w:pPr>
          <w:pStyle w:val="Footer"/>
          <w:jc w:val="right"/>
        </w:pPr>
        <w:r>
          <w:fldChar w:fldCharType="begin"/>
        </w:r>
        <w:r>
          <w:instrText xml:space="preserve"> PAGE   \* MERGEFORMAT </w:instrText>
        </w:r>
        <w:r>
          <w:fldChar w:fldCharType="separate"/>
        </w:r>
        <w:r w:rsidR="00237174">
          <w:rPr>
            <w:noProof/>
          </w:rPr>
          <w:t>1</w:t>
        </w:r>
        <w:r>
          <w:rPr>
            <w:noProof/>
          </w:rPr>
          <w:fldChar w:fldCharType="end"/>
        </w:r>
      </w:p>
    </w:sdtContent>
  </w:sdt>
  <w:p w:rsidR="003C77C7" w:rsidRDefault="003C77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7C7" w:rsidRDefault="003C77C7" w:rsidP="003C77C7">
      <w:pPr>
        <w:spacing w:after="0" w:line="240" w:lineRule="auto"/>
      </w:pPr>
      <w:r>
        <w:separator/>
      </w:r>
    </w:p>
  </w:footnote>
  <w:footnote w:type="continuationSeparator" w:id="0">
    <w:p w:rsidR="003C77C7" w:rsidRDefault="003C77C7" w:rsidP="003C77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C359F"/>
    <w:multiLevelType w:val="hybridMultilevel"/>
    <w:tmpl w:val="94BEA9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891D44"/>
    <w:multiLevelType w:val="hybridMultilevel"/>
    <w:tmpl w:val="71F687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B02AFD"/>
    <w:multiLevelType w:val="hybridMultilevel"/>
    <w:tmpl w:val="F8764E04"/>
    <w:lvl w:ilvl="0" w:tplc="AD8A074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8617342"/>
    <w:multiLevelType w:val="hybridMultilevel"/>
    <w:tmpl w:val="04B8473C"/>
    <w:lvl w:ilvl="0" w:tplc="3918A652">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420E8A"/>
    <w:multiLevelType w:val="hybridMultilevel"/>
    <w:tmpl w:val="F9D29E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007668"/>
    <w:multiLevelType w:val="hybridMultilevel"/>
    <w:tmpl w:val="15BE6F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390E94"/>
    <w:multiLevelType w:val="hybridMultilevel"/>
    <w:tmpl w:val="8C2633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7E7B8B"/>
    <w:multiLevelType w:val="hybridMultilevel"/>
    <w:tmpl w:val="BD98FF6A"/>
    <w:lvl w:ilvl="0" w:tplc="9FE806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DEB5053"/>
    <w:multiLevelType w:val="hybridMultilevel"/>
    <w:tmpl w:val="5A60A7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C37F42"/>
    <w:multiLevelType w:val="hybridMultilevel"/>
    <w:tmpl w:val="350455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2A4DED"/>
    <w:multiLevelType w:val="hybridMultilevel"/>
    <w:tmpl w:val="BFEE9138"/>
    <w:lvl w:ilvl="0" w:tplc="042C5E5E">
      <w:start w:val="1"/>
      <w:numFmt w:val="lowerLetter"/>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D30194D"/>
    <w:multiLevelType w:val="hybridMultilevel"/>
    <w:tmpl w:val="DA66F4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474B3B"/>
    <w:multiLevelType w:val="hybridMultilevel"/>
    <w:tmpl w:val="14E61C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80E69BA"/>
    <w:multiLevelType w:val="hybridMultilevel"/>
    <w:tmpl w:val="13B0A86A"/>
    <w:lvl w:ilvl="0" w:tplc="6CBAB01E">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D30B15"/>
    <w:multiLevelType w:val="hybridMultilevel"/>
    <w:tmpl w:val="DDAE1494"/>
    <w:lvl w:ilvl="0" w:tplc="5810F95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40A1EEB"/>
    <w:multiLevelType w:val="hybridMultilevel"/>
    <w:tmpl w:val="58AE8980"/>
    <w:lvl w:ilvl="0" w:tplc="4B14AF4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9330DC7"/>
    <w:multiLevelType w:val="hybridMultilevel"/>
    <w:tmpl w:val="CA829C86"/>
    <w:lvl w:ilvl="0" w:tplc="00D8C0B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CC50A09"/>
    <w:multiLevelType w:val="hybridMultilevel"/>
    <w:tmpl w:val="F5D4724C"/>
    <w:lvl w:ilvl="0" w:tplc="EAF8E1B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2CD673F"/>
    <w:multiLevelType w:val="hybridMultilevel"/>
    <w:tmpl w:val="7B6A1C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3E85EEC"/>
    <w:multiLevelType w:val="hybridMultilevel"/>
    <w:tmpl w:val="4A4EEE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52E38BA"/>
    <w:multiLevelType w:val="hybridMultilevel"/>
    <w:tmpl w:val="05C018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597065D"/>
    <w:multiLevelType w:val="hybridMultilevel"/>
    <w:tmpl w:val="4192F666"/>
    <w:lvl w:ilvl="0" w:tplc="536A6D6C">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E014B52"/>
    <w:multiLevelType w:val="hybridMultilevel"/>
    <w:tmpl w:val="E0443AFA"/>
    <w:lvl w:ilvl="0" w:tplc="737A8A5E">
      <w:start w:val="1"/>
      <w:numFmt w:val="lowerLetter"/>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11"/>
  </w:num>
  <w:num w:numId="3">
    <w:abstractNumId w:val="9"/>
  </w:num>
  <w:num w:numId="4">
    <w:abstractNumId w:val="8"/>
  </w:num>
  <w:num w:numId="5">
    <w:abstractNumId w:val="6"/>
  </w:num>
  <w:num w:numId="6">
    <w:abstractNumId w:val="3"/>
  </w:num>
  <w:num w:numId="7">
    <w:abstractNumId w:val="7"/>
  </w:num>
  <w:num w:numId="8">
    <w:abstractNumId w:val="4"/>
  </w:num>
  <w:num w:numId="9">
    <w:abstractNumId w:val="12"/>
  </w:num>
  <w:num w:numId="10">
    <w:abstractNumId w:val="2"/>
  </w:num>
  <w:num w:numId="11">
    <w:abstractNumId w:val="18"/>
  </w:num>
  <w:num w:numId="12">
    <w:abstractNumId w:val="15"/>
  </w:num>
  <w:num w:numId="13">
    <w:abstractNumId w:val="21"/>
  </w:num>
  <w:num w:numId="14">
    <w:abstractNumId w:val="13"/>
  </w:num>
  <w:num w:numId="15">
    <w:abstractNumId w:val="17"/>
  </w:num>
  <w:num w:numId="16">
    <w:abstractNumId w:val="10"/>
  </w:num>
  <w:num w:numId="17">
    <w:abstractNumId w:val="22"/>
  </w:num>
  <w:num w:numId="18">
    <w:abstractNumId w:val="19"/>
  </w:num>
  <w:num w:numId="19">
    <w:abstractNumId w:val="20"/>
  </w:num>
  <w:num w:numId="20">
    <w:abstractNumId w:val="16"/>
  </w:num>
  <w:num w:numId="21">
    <w:abstractNumId w:val="0"/>
  </w:num>
  <w:num w:numId="22">
    <w:abstractNumId w:val="14"/>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9ED"/>
    <w:rsid w:val="00000EA0"/>
    <w:rsid w:val="00004F6A"/>
    <w:rsid w:val="0001794B"/>
    <w:rsid w:val="000217BC"/>
    <w:rsid w:val="00045F35"/>
    <w:rsid w:val="00066A5E"/>
    <w:rsid w:val="00070FDE"/>
    <w:rsid w:val="00086249"/>
    <w:rsid w:val="000A54BC"/>
    <w:rsid w:val="000B2BF8"/>
    <w:rsid w:val="000B6B63"/>
    <w:rsid w:val="000C63C8"/>
    <w:rsid w:val="000C711F"/>
    <w:rsid w:val="000D4927"/>
    <w:rsid w:val="000D4DC9"/>
    <w:rsid w:val="000E1C75"/>
    <w:rsid w:val="000E7DE2"/>
    <w:rsid w:val="000F0211"/>
    <w:rsid w:val="000F108F"/>
    <w:rsid w:val="00103095"/>
    <w:rsid w:val="00107B90"/>
    <w:rsid w:val="001150C2"/>
    <w:rsid w:val="001402D0"/>
    <w:rsid w:val="001520A7"/>
    <w:rsid w:val="001561CE"/>
    <w:rsid w:val="001614D4"/>
    <w:rsid w:val="00161CC5"/>
    <w:rsid w:val="00165F66"/>
    <w:rsid w:val="00175267"/>
    <w:rsid w:val="0017735A"/>
    <w:rsid w:val="00193BB9"/>
    <w:rsid w:val="001A3CD9"/>
    <w:rsid w:val="001B04FC"/>
    <w:rsid w:val="001B5787"/>
    <w:rsid w:val="001C275F"/>
    <w:rsid w:val="001C552F"/>
    <w:rsid w:val="001F5726"/>
    <w:rsid w:val="001F68EB"/>
    <w:rsid w:val="00204086"/>
    <w:rsid w:val="0021482D"/>
    <w:rsid w:val="00226718"/>
    <w:rsid w:val="00237174"/>
    <w:rsid w:val="00237847"/>
    <w:rsid w:val="00241B48"/>
    <w:rsid w:val="002609B8"/>
    <w:rsid w:val="002621BF"/>
    <w:rsid w:val="00264450"/>
    <w:rsid w:val="00276F60"/>
    <w:rsid w:val="00281425"/>
    <w:rsid w:val="002906BF"/>
    <w:rsid w:val="002A0380"/>
    <w:rsid w:val="002A369F"/>
    <w:rsid w:val="002A4E94"/>
    <w:rsid w:val="002B1A0C"/>
    <w:rsid w:val="002B2F90"/>
    <w:rsid w:val="002C21BB"/>
    <w:rsid w:val="002C2343"/>
    <w:rsid w:val="002C43B1"/>
    <w:rsid w:val="002D27FE"/>
    <w:rsid w:val="002E4A59"/>
    <w:rsid w:val="003025BB"/>
    <w:rsid w:val="00304990"/>
    <w:rsid w:val="00304C19"/>
    <w:rsid w:val="00304F7D"/>
    <w:rsid w:val="00312936"/>
    <w:rsid w:val="003227C8"/>
    <w:rsid w:val="00335429"/>
    <w:rsid w:val="00335AA1"/>
    <w:rsid w:val="0033679F"/>
    <w:rsid w:val="00341EA1"/>
    <w:rsid w:val="00342FD8"/>
    <w:rsid w:val="003544FC"/>
    <w:rsid w:val="00363BF8"/>
    <w:rsid w:val="00382804"/>
    <w:rsid w:val="00382AC7"/>
    <w:rsid w:val="003913C0"/>
    <w:rsid w:val="0039294E"/>
    <w:rsid w:val="003A1FEE"/>
    <w:rsid w:val="003A61D1"/>
    <w:rsid w:val="003A6842"/>
    <w:rsid w:val="003B3EB0"/>
    <w:rsid w:val="003C24CD"/>
    <w:rsid w:val="003C6649"/>
    <w:rsid w:val="003C77C7"/>
    <w:rsid w:val="003D2210"/>
    <w:rsid w:val="003D2273"/>
    <w:rsid w:val="003D42A5"/>
    <w:rsid w:val="003D5309"/>
    <w:rsid w:val="003D7045"/>
    <w:rsid w:val="003E67C7"/>
    <w:rsid w:val="003E7E55"/>
    <w:rsid w:val="003F3AA6"/>
    <w:rsid w:val="003F4E0D"/>
    <w:rsid w:val="004040AD"/>
    <w:rsid w:val="00415578"/>
    <w:rsid w:val="00432024"/>
    <w:rsid w:val="004320F5"/>
    <w:rsid w:val="00445EDF"/>
    <w:rsid w:val="00446639"/>
    <w:rsid w:val="0045269C"/>
    <w:rsid w:val="00452D6D"/>
    <w:rsid w:val="004638D1"/>
    <w:rsid w:val="00485AE2"/>
    <w:rsid w:val="00487029"/>
    <w:rsid w:val="00492F39"/>
    <w:rsid w:val="004A02E2"/>
    <w:rsid w:val="004B102E"/>
    <w:rsid w:val="004B33CD"/>
    <w:rsid w:val="004B3489"/>
    <w:rsid w:val="004B43E6"/>
    <w:rsid w:val="004B7DBE"/>
    <w:rsid w:val="004C1DA8"/>
    <w:rsid w:val="004C7877"/>
    <w:rsid w:val="004D46FD"/>
    <w:rsid w:val="004E2853"/>
    <w:rsid w:val="004E2AD0"/>
    <w:rsid w:val="004E6B76"/>
    <w:rsid w:val="004E6FCB"/>
    <w:rsid w:val="004F21F7"/>
    <w:rsid w:val="004F743D"/>
    <w:rsid w:val="005002D3"/>
    <w:rsid w:val="00500810"/>
    <w:rsid w:val="00510A27"/>
    <w:rsid w:val="0051418F"/>
    <w:rsid w:val="005220E5"/>
    <w:rsid w:val="0053176C"/>
    <w:rsid w:val="005520AE"/>
    <w:rsid w:val="00554D74"/>
    <w:rsid w:val="00561B17"/>
    <w:rsid w:val="005647E6"/>
    <w:rsid w:val="0057298B"/>
    <w:rsid w:val="00573602"/>
    <w:rsid w:val="00580311"/>
    <w:rsid w:val="00584BA8"/>
    <w:rsid w:val="005859E1"/>
    <w:rsid w:val="00597C78"/>
    <w:rsid w:val="00597F27"/>
    <w:rsid w:val="005A7BDB"/>
    <w:rsid w:val="005B40C2"/>
    <w:rsid w:val="005B7ACF"/>
    <w:rsid w:val="005C6F27"/>
    <w:rsid w:val="005E7333"/>
    <w:rsid w:val="00603EF7"/>
    <w:rsid w:val="006059C3"/>
    <w:rsid w:val="006161EE"/>
    <w:rsid w:val="0063425B"/>
    <w:rsid w:val="00646160"/>
    <w:rsid w:val="00656588"/>
    <w:rsid w:val="00663F33"/>
    <w:rsid w:val="006662DB"/>
    <w:rsid w:val="00673275"/>
    <w:rsid w:val="00674986"/>
    <w:rsid w:val="00681177"/>
    <w:rsid w:val="0069599D"/>
    <w:rsid w:val="006967C7"/>
    <w:rsid w:val="006A1FC2"/>
    <w:rsid w:val="006A4FBA"/>
    <w:rsid w:val="006A7902"/>
    <w:rsid w:val="006B2B15"/>
    <w:rsid w:val="006B784D"/>
    <w:rsid w:val="006B7DEF"/>
    <w:rsid w:val="006C0E85"/>
    <w:rsid w:val="006C3558"/>
    <w:rsid w:val="006C4E6A"/>
    <w:rsid w:val="006D1FF9"/>
    <w:rsid w:val="006E4BF9"/>
    <w:rsid w:val="006F6A91"/>
    <w:rsid w:val="00707FD6"/>
    <w:rsid w:val="00713900"/>
    <w:rsid w:val="007308CD"/>
    <w:rsid w:val="007374D2"/>
    <w:rsid w:val="00755BAC"/>
    <w:rsid w:val="007751B0"/>
    <w:rsid w:val="00777ACF"/>
    <w:rsid w:val="007829CE"/>
    <w:rsid w:val="007A09ED"/>
    <w:rsid w:val="007B5263"/>
    <w:rsid w:val="007D23A5"/>
    <w:rsid w:val="007D25CC"/>
    <w:rsid w:val="007D6FF9"/>
    <w:rsid w:val="007E0290"/>
    <w:rsid w:val="007E3F04"/>
    <w:rsid w:val="007E5B9B"/>
    <w:rsid w:val="007F7323"/>
    <w:rsid w:val="008022A3"/>
    <w:rsid w:val="00805CC5"/>
    <w:rsid w:val="00813789"/>
    <w:rsid w:val="008206D2"/>
    <w:rsid w:val="0083633C"/>
    <w:rsid w:val="00837C10"/>
    <w:rsid w:val="00841FD6"/>
    <w:rsid w:val="00845828"/>
    <w:rsid w:val="00846FBB"/>
    <w:rsid w:val="00850B91"/>
    <w:rsid w:val="0085602D"/>
    <w:rsid w:val="00861C64"/>
    <w:rsid w:val="00870A56"/>
    <w:rsid w:val="008A4C40"/>
    <w:rsid w:val="008A6124"/>
    <w:rsid w:val="008A7EBB"/>
    <w:rsid w:val="008B36C1"/>
    <w:rsid w:val="008C353B"/>
    <w:rsid w:val="008D5D66"/>
    <w:rsid w:val="008F0F15"/>
    <w:rsid w:val="008F515F"/>
    <w:rsid w:val="0090207C"/>
    <w:rsid w:val="00913A8F"/>
    <w:rsid w:val="00914B21"/>
    <w:rsid w:val="009373E4"/>
    <w:rsid w:val="009430AB"/>
    <w:rsid w:val="009448CE"/>
    <w:rsid w:val="009513CA"/>
    <w:rsid w:val="00963F1A"/>
    <w:rsid w:val="0097729F"/>
    <w:rsid w:val="00977EC4"/>
    <w:rsid w:val="00986101"/>
    <w:rsid w:val="009973F0"/>
    <w:rsid w:val="009A30AB"/>
    <w:rsid w:val="009C14D5"/>
    <w:rsid w:val="009C3D42"/>
    <w:rsid w:val="009E0126"/>
    <w:rsid w:val="00A0572A"/>
    <w:rsid w:val="00A16E35"/>
    <w:rsid w:val="00A24177"/>
    <w:rsid w:val="00A254EF"/>
    <w:rsid w:val="00A4147C"/>
    <w:rsid w:val="00A42564"/>
    <w:rsid w:val="00A50CEA"/>
    <w:rsid w:val="00A53AD0"/>
    <w:rsid w:val="00A54B1D"/>
    <w:rsid w:val="00A54DBA"/>
    <w:rsid w:val="00A55661"/>
    <w:rsid w:val="00A57193"/>
    <w:rsid w:val="00A66D94"/>
    <w:rsid w:val="00A6704A"/>
    <w:rsid w:val="00A74819"/>
    <w:rsid w:val="00A91F9A"/>
    <w:rsid w:val="00A97800"/>
    <w:rsid w:val="00AB5992"/>
    <w:rsid w:val="00AB606A"/>
    <w:rsid w:val="00AD248E"/>
    <w:rsid w:val="00AE02D5"/>
    <w:rsid w:val="00AE74DF"/>
    <w:rsid w:val="00AF3468"/>
    <w:rsid w:val="00AF6982"/>
    <w:rsid w:val="00B00CA5"/>
    <w:rsid w:val="00B044FA"/>
    <w:rsid w:val="00B04878"/>
    <w:rsid w:val="00B06ECA"/>
    <w:rsid w:val="00B100D1"/>
    <w:rsid w:val="00B124F0"/>
    <w:rsid w:val="00B24534"/>
    <w:rsid w:val="00B55B3E"/>
    <w:rsid w:val="00B62D6A"/>
    <w:rsid w:val="00B64C14"/>
    <w:rsid w:val="00B7545A"/>
    <w:rsid w:val="00B81CDB"/>
    <w:rsid w:val="00B867DC"/>
    <w:rsid w:val="00B87541"/>
    <w:rsid w:val="00B932D8"/>
    <w:rsid w:val="00BA276D"/>
    <w:rsid w:val="00BA738E"/>
    <w:rsid w:val="00BB14D1"/>
    <w:rsid w:val="00BC121C"/>
    <w:rsid w:val="00BC1F4E"/>
    <w:rsid w:val="00BC5630"/>
    <w:rsid w:val="00BE5F0A"/>
    <w:rsid w:val="00BE7DDA"/>
    <w:rsid w:val="00BF5227"/>
    <w:rsid w:val="00BF5D43"/>
    <w:rsid w:val="00C126C4"/>
    <w:rsid w:val="00C15787"/>
    <w:rsid w:val="00C222EF"/>
    <w:rsid w:val="00C22B03"/>
    <w:rsid w:val="00C24ACA"/>
    <w:rsid w:val="00C6443B"/>
    <w:rsid w:val="00C674A4"/>
    <w:rsid w:val="00C67892"/>
    <w:rsid w:val="00C715CB"/>
    <w:rsid w:val="00C7450A"/>
    <w:rsid w:val="00C75E63"/>
    <w:rsid w:val="00C862CC"/>
    <w:rsid w:val="00C94ED6"/>
    <w:rsid w:val="00CA34FB"/>
    <w:rsid w:val="00CA6518"/>
    <w:rsid w:val="00CB3C61"/>
    <w:rsid w:val="00CC073B"/>
    <w:rsid w:val="00CD3D79"/>
    <w:rsid w:val="00CE1801"/>
    <w:rsid w:val="00CE25BF"/>
    <w:rsid w:val="00CE2BA1"/>
    <w:rsid w:val="00CF0A14"/>
    <w:rsid w:val="00CF1EEC"/>
    <w:rsid w:val="00D05F74"/>
    <w:rsid w:val="00D077BC"/>
    <w:rsid w:val="00D07D06"/>
    <w:rsid w:val="00D14614"/>
    <w:rsid w:val="00D309B3"/>
    <w:rsid w:val="00D31B3F"/>
    <w:rsid w:val="00D34B1C"/>
    <w:rsid w:val="00D37457"/>
    <w:rsid w:val="00D47449"/>
    <w:rsid w:val="00D5158E"/>
    <w:rsid w:val="00D66904"/>
    <w:rsid w:val="00D85D9D"/>
    <w:rsid w:val="00D87E25"/>
    <w:rsid w:val="00DA21D9"/>
    <w:rsid w:val="00DE20BA"/>
    <w:rsid w:val="00DE2BBB"/>
    <w:rsid w:val="00DF23C8"/>
    <w:rsid w:val="00E07C86"/>
    <w:rsid w:val="00E10639"/>
    <w:rsid w:val="00E233D0"/>
    <w:rsid w:val="00E30655"/>
    <w:rsid w:val="00E32600"/>
    <w:rsid w:val="00E436CE"/>
    <w:rsid w:val="00E47A87"/>
    <w:rsid w:val="00E54420"/>
    <w:rsid w:val="00E56D3A"/>
    <w:rsid w:val="00E61FD8"/>
    <w:rsid w:val="00E62400"/>
    <w:rsid w:val="00E73B60"/>
    <w:rsid w:val="00E74928"/>
    <w:rsid w:val="00E94630"/>
    <w:rsid w:val="00E952C6"/>
    <w:rsid w:val="00EA1444"/>
    <w:rsid w:val="00EB254B"/>
    <w:rsid w:val="00EB3EA8"/>
    <w:rsid w:val="00EB4FCA"/>
    <w:rsid w:val="00EB7372"/>
    <w:rsid w:val="00ED1616"/>
    <w:rsid w:val="00ED36B7"/>
    <w:rsid w:val="00ED4F70"/>
    <w:rsid w:val="00ED53F3"/>
    <w:rsid w:val="00ED62C9"/>
    <w:rsid w:val="00EF7A8D"/>
    <w:rsid w:val="00F11553"/>
    <w:rsid w:val="00F12E1C"/>
    <w:rsid w:val="00F22766"/>
    <w:rsid w:val="00F24CCB"/>
    <w:rsid w:val="00F2564F"/>
    <w:rsid w:val="00F34AB7"/>
    <w:rsid w:val="00F409D0"/>
    <w:rsid w:val="00F5737C"/>
    <w:rsid w:val="00F65416"/>
    <w:rsid w:val="00F7212D"/>
    <w:rsid w:val="00F77514"/>
    <w:rsid w:val="00F83BF4"/>
    <w:rsid w:val="00F8727F"/>
    <w:rsid w:val="00F969CD"/>
    <w:rsid w:val="00FB55EF"/>
    <w:rsid w:val="00FB5865"/>
    <w:rsid w:val="00FC110E"/>
    <w:rsid w:val="00FC6979"/>
    <w:rsid w:val="00FD27FD"/>
    <w:rsid w:val="00FE25BE"/>
    <w:rsid w:val="00FF04DB"/>
    <w:rsid w:val="00FF2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024"/>
    <w:pPr>
      <w:ind w:left="720"/>
      <w:contextualSpacing/>
    </w:pPr>
  </w:style>
  <w:style w:type="paragraph" w:styleId="BalloonText">
    <w:name w:val="Balloon Text"/>
    <w:basedOn w:val="Normal"/>
    <w:link w:val="BalloonTextChar"/>
    <w:uiPriority w:val="99"/>
    <w:semiHidden/>
    <w:unhideWhenUsed/>
    <w:rsid w:val="00E306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0655"/>
    <w:rPr>
      <w:rFonts w:ascii="Tahoma" w:hAnsi="Tahoma" w:cs="Tahoma"/>
      <w:sz w:val="16"/>
      <w:szCs w:val="16"/>
    </w:rPr>
  </w:style>
  <w:style w:type="character" w:styleId="Hyperlink">
    <w:name w:val="Hyperlink"/>
    <w:basedOn w:val="DefaultParagraphFont"/>
    <w:uiPriority w:val="99"/>
    <w:unhideWhenUsed/>
    <w:rsid w:val="00597F27"/>
    <w:rPr>
      <w:color w:val="0000FF" w:themeColor="hyperlink"/>
      <w:u w:val="single"/>
    </w:rPr>
  </w:style>
  <w:style w:type="paragraph" w:styleId="Header">
    <w:name w:val="header"/>
    <w:basedOn w:val="Normal"/>
    <w:link w:val="HeaderChar"/>
    <w:uiPriority w:val="99"/>
    <w:unhideWhenUsed/>
    <w:rsid w:val="003C77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77C7"/>
  </w:style>
  <w:style w:type="paragraph" w:styleId="Footer">
    <w:name w:val="footer"/>
    <w:basedOn w:val="Normal"/>
    <w:link w:val="FooterChar"/>
    <w:uiPriority w:val="99"/>
    <w:unhideWhenUsed/>
    <w:rsid w:val="003C77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77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024"/>
    <w:pPr>
      <w:ind w:left="720"/>
      <w:contextualSpacing/>
    </w:pPr>
  </w:style>
  <w:style w:type="paragraph" w:styleId="BalloonText">
    <w:name w:val="Balloon Text"/>
    <w:basedOn w:val="Normal"/>
    <w:link w:val="BalloonTextChar"/>
    <w:uiPriority w:val="99"/>
    <w:semiHidden/>
    <w:unhideWhenUsed/>
    <w:rsid w:val="00E306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0655"/>
    <w:rPr>
      <w:rFonts w:ascii="Tahoma" w:hAnsi="Tahoma" w:cs="Tahoma"/>
      <w:sz w:val="16"/>
      <w:szCs w:val="16"/>
    </w:rPr>
  </w:style>
  <w:style w:type="character" w:styleId="Hyperlink">
    <w:name w:val="Hyperlink"/>
    <w:basedOn w:val="DefaultParagraphFont"/>
    <w:uiPriority w:val="99"/>
    <w:unhideWhenUsed/>
    <w:rsid w:val="00597F27"/>
    <w:rPr>
      <w:color w:val="0000FF" w:themeColor="hyperlink"/>
      <w:u w:val="single"/>
    </w:rPr>
  </w:style>
  <w:style w:type="paragraph" w:styleId="Header">
    <w:name w:val="header"/>
    <w:basedOn w:val="Normal"/>
    <w:link w:val="HeaderChar"/>
    <w:uiPriority w:val="99"/>
    <w:unhideWhenUsed/>
    <w:rsid w:val="003C77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77C7"/>
  </w:style>
  <w:style w:type="paragraph" w:styleId="Footer">
    <w:name w:val="footer"/>
    <w:basedOn w:val="Normal"/>
    <w:link w:val="FooterChar"/>
    <w:uiPriority w:val="99"/>
    <w:unhideWhenUsed/>
    <w:rsid w:val="003C77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77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5FFC3-93C4-4944-A3FA-D2FF316D0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Pages>
  <Words>1041</Words>
  <Characters>5935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elopresti</dc:creator>
  <cp:lastModifiedBy>Eliza Lopresti</cp:lastModifiedBy>
  <cp:revision>11</cp:revision>
  <cp:lastPrinted>2017-10-16T16:07:00Z</cp:lastPrinted>
  <dcterms:created xsi:type="dcterms:W3CDTF">2018-02-09T16:32:00Z</dcterms:created>
  <dcterms:modified xsi:type="dcterms:W3CDTF">2018-02-09T17:32:00Z</dcterms:modified>
</cp:coreProperties>
</file>